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0407317E" w:rsidR="00856211" w:rsidRPr="00EC3B75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7976DD">
        <w:rPr>
          <w:rFonts w:ascii="Calibri" w:hAnsi="Calibri" w:cs="Calibri"/>
        </w:rPr>
        <w:t>/Blansko</w:t>
      </w:r>
      <w:r w:rsidR="00856211" w:rsidRPr="00EC3B75">
        <w:rPr>
          <w:rFonts w:ascii="Calibri" w:hAnsi="Calibri" w:cs="Calibri"/>
        </w:rPr>
        <w:t xml:space="preserve">, </w:t>
      </w:r>
      <w:r w:rsidR="003601B0">
        <w:rPr>
          <w:rFonts w:ascii="Calibri" w:hAnsi="Calibri" w:cs="Calibri"/>
        </w:rPr>
        <w:t>20</w:t>
      </w:r>
      <w:r w:rsidR="00856211" w:rsidRPr="00EC3B75">
        <w:rPr>
          <w:rFonts w:ascii="Calibri" w:hAnsi="Calibri" w:cs="Calibri"/>
        </w:rPr>
        <w:t xml:space="preserve">. </w:t>
      </w:r>
      <w:r w:rsidR="007976DD">
        <w:rPr>
          <w:rFonts w:ascii="Calibri" w:hAnsi="Calibri" w:cs="Calibri"/>
        </w:rPr>
        <w:t>květ</w:t>
      </w:r>
      <w:r w:rsidR="004635D7">
        <w:rPr>
          <w:rFonts w:ascii="Calibri" w:hAnsi="Calibri" w:cs="Calibri"/>
        </w:rPr>
        <w:t>na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20</w:t>
      </w:r>
    </w:p>
    <w:p w14:paraId="27D8DE01" w14:textId="4CA3152E" w:rsidR="00770720" w:rsidRPr="00EC3B75" w:rsidRDefault="001D0484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Ve 14 přístupných jeskyních ČR startuje </w:t>
      </w:r>
      <w:r w:rsidR="00D8157B">
        <w:rPr>
          <w:rFonts w:ascii="Calibri" w:hAnsi="Calibri" w:cs="Calibri"/>
          <w:b/>
          <w:sz w:val="28"/>
          <w:szCs w:val="28"/>
        </w:rPr>
        <w:t xml:space="preserve">25. </w:t>
      </w:r>
      <w:r w:rsidR="00B80BE2">
        <w:rPr>
          <w:rFonts w:ascii="Calibri" w:hAnsi="Calibri" w:cs="Calibri"/>
          <w:b/>
          <w:sz w:val="28"/>
          <w:szCs w:val="28"/>
        </w:rPr>
        <w:t>kv</w:t>
      </w:r>
      <w:bookmarkStart w:id="0" w:name="_GoBack"/>
      <w:bookmarkEnd w:id="0"/>
      <w:r w:rsidR="00B80BE2">
        <w:rPr>
          <w:rFonts w:ascii="Calibri" w:hAnsi="Calibri" w:cs="Calibri"/>
          <w:b/>
          <w:sz w:val="28"/>
          <w:szCs w:val="28"/>
        </w:rPr>
        <w:t>ětna</w:t>
      </w:r>
      <w:r w:rsidR="00D8157B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nová sezona</w:t>
      </w:r>
      <w:r w:rsidR="007976DD">
        <w:rPr>
          <w:rFonts w:ascii="Calibri" w:hAnsi="Calibri" w:cs="Calibri"/>
          <w:b/>
          <w:sz w:val="28"/>
          <w:szCs w:val="28"/>
        </w:rPr>
        <w:t xml:space="preserve">. </w:t>
      </w:r>
      <w:r w:rsidR="002E18BA">
        <w:rPr>
          <w:rFonts w:ascii="Calibri" w:hAnsi="Calibri" w:cs="Calibri"/>
          <w:b/>
          <w:sz w:val="28"/>
          <w:szCs w:val="28"/>
        </w:rPr>
        <w:br/>
      </w:r>
      <w:r w:rsidR="007976DD">
        <w:rPr>
          <w:rFonts w:ascii="Calibri" w:hAnsi="Calibri" w:cs="Calibri"/>
          <w:b/>
          <w:sz w:val="28"/>
          <w:szCs w:val="28"/>
        </w:rPr>
        <w:t>Zkušebně i s eVstupenkami</w:t>
      </w:r>
    </w:p>
    <w:p w14:paraId="45C99A4A" w14:textId="77777777"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14:paraId="6230DF20" w14:textId="30BECCD8" w:rsidR="002C0652" w:rsidRDefault="004C469E" w:rsidP="001D0484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nucené více než dvouměsíční pauze otevře </w:t>
      </w:r>
      <w:r w:rsidR="003601B0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</w:t>
      </w:r>
      <w:r w:rsidR="006B3E2D">
        <w:rPr>
          <w:rFonts w:ascii="Calibri" w:hAnsi="Calibri" w:cs="Calibri"/>
        </w:rPr>
        <w:t xml:space="preserve">25. května </w:t>
      </w:r>
      <w:r>
        <w:rPr>
          <w:rFonts w:ascii="Calibri" w:hAnsi="Calibri" w:cs="Calibri"/>
        </w:rPr>
        <w:t xml:space="preserve">pro veřejnost </w:t>
      </w:r>
      <w:r w:rsidR="00565867">
        <w:rPr>
          <w:rFonts w:ascii="Calibri" w:hAnsi="Calibri" w:cs="Calibri"/>
        </w:rPr>
        <w:t>14 zpřístupněných jeskyní provozovaných Správou jeskyní ČR</w:t>
      </w:r>
      <w:r w:rsidR="002C0652">
        <w:rPr>
          <w:rFonts w:ascii="Calibri" w:hAnsi="Calibri" w:cs="Calibri"/>
        </w:rPr>
        <w:t xml:space="preserve"> (SJ ČR)</w:t>
      </w:r>
      <w:r w:rsidR="00565867">
        <w:rPr>
          <w:rFonts w:ascii="Calibri" w:hAnsi="Calibri" w:cs="Calibri"/>
        </w:rPr>
        <w:t xml:space="preserve">. Návštěvníci budou moci na prohlídku pouze s ochranou dýchacích cest rouškou, </w:t>
      </w:r>
      <w:r w:rsidR="002C0652">
        <w:rPr>
          <w:rFonts w:ascii="Calibri" w:hAnsi="Calibri" w:cs="Calibri"/>
        </w:rPr>
        <w:t xml:space="preserve">u vstupu v pokladnách </w:t>
      </w:r>
      <w:r w:rsidR="00565867">
        <w:rPr>
          <w:rFonts w:ascii="Calibri" w:hAnsi="Calibri" w:cs="Calibri"/>
        </w:rPr>
        <w:t>bude připravena dezinfekce</w:t>
      </w:r>
      <w:r w:rsidR="002C0652">
        <w:rPr>
          <w:rFonts w:ascii="Calibri" w:hAnsi="Calibri" w:cs="Calibri"/>
        </w:rPr>
        <w:t xml:space="preserve">. </w:t>
      </w:r>
      <w:r w:rsidR="00702421">
        <w:rPr>
          <w:rFonts w:ascii="Calibri" w:hAnsi="Calibri" w:cs="Calibri"/>
        </w:rPr>
        <w:t xml:space="preserve">Vzhledem k nutnosti dodržet rozestupy a užším prostorům v některých jeskyních bude v řadě z nich počet lidí v prohlídce omezen. </w:t>
      </w:r>
      <w:r w:rsidR="002C0652">
        <w:rPr>
          <w:rFonts w:ascii="Calibri" w:hAnsi="Calibri" w:cs="Calibri"/>
        </w:rPr>
        <w:t xml:space="preserve">Novinkou letošní sezony, pro začátek nejprve ve zkušebním provozu, bude možnost koupit si na oficiálním webu www.caves.cz elektronickou vstupenku. „Návštěvníkům tak chceme nabídnout </w:t>
      </w:r>
      <w:r w:rsidR="003601B0">
        <w:rPr>
          <w:rFonts w:ascii="Calibri" w:hAnsi="Calibri" w:cs="Calibri"/>
        </w:rPr>
        <w:t xml:space="preserve">možnost </w:t>
      </w:r>
      <w:r w:rsidR="003601B0">
        <w:t>dalšího způsobu nákupu vstupenek</w:t>
      </w:r>
      <w:r w:rsidR="002C0652">
        <w:rPr>
          <w:rFonts w:ascii="Calibri" w:hAnsi="Calibri" w:cs="Calibri"/>
        </w:rPr>
        <w:t xml:space="preserve">, aby už k jeskyni jeli s tím, že mají prohlídku garantovanou,“ říká ředitel SJ ČR Lubomír Přibyl. </w:t>
      </w:r>
    </w:p>
    <w:p w14:paraId="3FABEA2F" w14:textId="77777777" w:rsidR="003601B0" w:rsidRDefault="002C0652" w:rsidP="001D0484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úvodním zkušebním provozu vypíší jednotlivé jeskyně na internetu </w:t>
      </w:r>
      <w:r w:rsidR="003601B0">
        <w:rPr>
          <w:rFonts w:ascii="Calibri" w:hAnsi="Calibri" w:cs="Calibri"/>
        </w:rPr>
        <w:t xml:space="preserve">obvykle </w:t>
      </w:r>
      <w:r>
        <w:rPr>
          <w:rFonts w:ascii="Calibri" w:hAnsi="Calibri" w:cs="Calibri"/>
        </w:rPr>
        <w:t xml:space="preserve">dva či tři časy </w:t>
      </w:r>
      <w:r w:rsidR="00702421">
        <w:rPr>
          <w:rFonts w:ascii="Calibri" w:hAnsi="Calibri" w:cs="Calibri"/>
        </w:rPr>
        <w:t xml:space="preserve">prohlídek prodávaných pomocí eVstupenky. </w:t>
      </w:r>
      <w:r w:rsidR="00AD52E7">
        <w:rPr>
          <w:rFonts w:ascii="Calibri" w:hAnsi="Calibri" w:cs="Calibri"/>
        </w:rPr>
        <w:t>N</w:t>
      </w:r>
      <w:r w:rsidR="00BA5A61">
        <w:rPr>
          <w:rFonts w:ascii="Calibri" w:hAnsi="Calibri" w:cs="Calibri"/>
        </w:rPr>
        <w:t xml:space="preserve">apříklad v pěti jeskyních Moravského krasu je to v 10:00, 12:00 a 14:00. </w:t>
      </w:r>
      <w:r w:rsidR="00702421">
        <w:rPr>
          <w:rFonts w:ascii="Calibri" w:hAnsi="Calibri" w:cs="Calibri"/>
        </w:rPr>
        <w:t xml:space="preserve">Ostatní prohlídky během dne budou nadále prodávány klasicky v pokladně, operativně dle zájmu příchozích a možností průvodců. Prohlídky ve všech jeskyních ČR jsou organizovány pouze s průvodcem. </w:t>
      </w:r>
    </w:p>
    <w:p w14:paraId="07ECAB17" w14:textId="5D658B7E" w:rsidR="001D0484" w:rsidRDefault="003601B0" w:rsidP="001D0484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>Kupující</w:t>
      </w:r>
      <w:r w:rsidR="00702421">
        <w:rPr>
          <w:rFonts w:ascii="Calibri" w:hAnsi="Calibri" w:cs="Calibri"/>
        </w:rPr>
        <w:t xml:space="preserve"> eVstupenek upozorňuje SJ ČR na nutnost dorazit k jeskyni </w:t>
      </w:r>
      <w:r w:rsidR="00702421" w:rsidRPr="00BA5A61">
        <w:rPr>
          <w:rFonts w:ascii="Calibri" w:hAnsi="Calibri" w:cs="Calibri"/>
          <w:b/>
        </w:rPr>
        <w:t>s dostatečným předstihem</w:t>
      </w:r>
      <w:r w:rsidR="00702421">
        <w:rPr>
          <w:rFonts w:ascii="Calibri" w:hAnsi="Calibri" w:cs="Calibri"/>
        </w:rPr>
        <w:t xml:space="preserve">. Při nestihnutí času prohlídky </w:t>
      </w:r>
      <w:r w:rsidR="00BA5A61">
        <w:rPr>
          <w:rFonts w:ascii="Calibri" w:hAnsi="Calibri" w:cs="Calibri"/>
        </w:rPr>
        <w:t>eV</w:t>
      </w:r>
      <w:r w:rsidR="00702421">
        <w:rPr>
          <w:rFonts w:ascii="Calibri" w:hAnsi="Calibri" w:cs="Calibri"/>
        </w:rPr>
        <w:t xml:space="preserve">stupenky bez náhrady propadají. Obdobný systém už nějaký čas funguje například na tuzemských státních hradech a zámcích. U </w:t>
      </w:r>
      <w:r>
        <w:rPr>
          <w:rFonts w:ascii="Calibri" w:hAnsi="Calibri" w:cs="Calibri"/>
        </w:rPr>
        <w:t xml:space="preserve">dvou </w:t>
      </w:r>
      <w:r w:rsidR="00702421">
        <w:rPr>
          <w:rFonts w:ascii="Calibri" w:hAnsi="Calibri" w:cs="Calibri"/>
        </w:rPr>
        <w:t>jeskyní (</w:t>
      </w:r>
      <w:r>
        <w:rPr>
          <w:rFonts w:ascii="Calibri" w:hAnsi="Calibri" w:cs="Calibri"/>
        </w:rPr>
        <w:t>Javoříčských a Mladečských</w:t>
      </w:r>
      <w:r w:rsidR="00702421">
        <w:rPr>
          <w:rFonts w:ascii="Calibri" w:hAnsi="Calibri" w:cs="Calibri"/>
        </w:rPr>
        <w:t xml:space="preserve">) </w:t>
      </w:r>
      <w:r w:rsidR="00145FF4">
        <w:rPr>
          <w:rFonts w:ascii="Calibri" w:hAnsi="Calibri" w:cs="Calibri"/>
        </w:rPr>
        <w:t xml:space="preserve">je </w:t>
      </w:r>
      <w:r w:rsidR="00702421">
        <w:rPr>
          <w:rFonts w:ascii="Calibri" w:hAnsi="Calibri" w:cs="Calibri"/>
        </w:rPr>
        <w:t xml:space="preserve">zatím </w:t>
      </w:r>
      <w:r w:rsidR="00145FF4">
        <w:rPr>
          <w:rFonts w:ascii="Calibri" w:hAnsi="Calibri" w:cs="Calibri"/>
        </w:rPr>
        <w:t>před prázdninami</w:t>
      </w:r>
      <w:r w:rsidR="00702421">
        <w:rPr>
          <w:rFonts w:ascii="Calibri" w:hAnsi="Calibri" w:cs="Calibri"/>
        </w:rPr>
        <w:t xml:space="preserve"> eVstupenka na daný den bez garantovaného času prohlídky a návštěvník se ho dozví po příchodu u pokladny. </w:t>
      </w:r>
    </w:p>
    <w:p w14:paraId="1D6C4A61" w14:textId="77777777" w:rsidR="00145FF4" w:rsidRPr="001D0484" w:rsidRDefault="00145FF4" w:rsidP="00145FF4">
      <w:pPr>
        <w:spacing w:after="100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Dva a půl měsíce bez návštěvníků a příjmu ze vstupného mnohé jeskyně využily například k údržbě a čištění vnitřních prostor. </w:t>
      </w:r>
      <w:r w:rsidR="00BA5A61">
        <w:rPr>
          <w:rFonts w:ascii="Calibri" w:hAnsi="Calibri" w:cs="Calibri"/>
        </w:rPr>
        <w:t>SJ ČR se v</w:t>
      </w:r>
      <w:r w:rsidRPr="001D0484">
        <w:rPr>
          <w:rFonts w:ascii="Calibri" w:hAnsi="Calibri" w:cs="Calibri"/>
        </w:rPr>
        <w:t xml:space="preserve">ěnuje i modernizaci zázemí pro návštěvníky. V jesenické Jeskyni na Špičáku se srdcovými chodbami začala </w:t>
      </w:r>
      <w:r>
        <w:rPr>
          <w:rFonts w:ascii="Calibri" w:hAnsi="Calibri" w:cs="Calibri"/>
        </w:rPr>
        <w:t xml:space="preserve">za provozu </w:t>
      </w:r>
      <w:r w:rsidRPr="001D0484">
        <w:rPr>
          <w:rFonts w:ascii="Calibri" w:hAnsi="Calibri" w:cs="Calibri"/>
        </w:rPr>
        <w:t>rekonstrukce prvorepublikové turistické chaty-pokladny a výstavba nového sociálního zařízení. Finišují i přípravy stavby nového návštěvnického střediska u Chýnovské jeskyně na Táborsku. To bude mít podobu historické bývalé výtopny lokomotiv z nedalekého kamenolomu v Pacově hoře. Dům přírody Českého krasu má vyrůst na kopci Zlatém koni u Koněpruských jeskyní.</w:t>
      </w:r>
      <w:r>
        <w:rPr>
          <w:rFonts w:ascii="Calibri" w:hAnsi="Calibri" w:cs="Calibri"/>
        </w:rPr>
        <w:t xml:space="preserve"> </w:t>
      </w:r>
    </w:p>
    <w:p w14:paraId="5E6E277B" w14:textId="77777777" w:rsidR="001D0484" w:rsidRPr="003601B0" w:rsidRDefault="00145FF4" w:rsidP="00145FF4">
      <w:pPr>
        <w:spacing w:after="100"/>
        <w:ind w:right="-144"/>
        <w:rPr>
          <w:rFonts w:ascii="Calibri" w:hAnsi="Calibri" w:cs="Calibri"/>
        </w:rPr>
      </w:pPr>
      <w:r w:rsidRPr="001D0484">
        <w:rPr>
          <w:rFonts w:ascii="Calibri" w:hAnsi="Calibri" w:cs="Calibri"/>
        </w:rPr>
        <w:t>Celkem loni do 14 jeskyní v Česku zavítalo přes 761 tisíc návštěvníků.</w:t>
      </w:r>
      <w:r>
        <w:rPr>
          <w:rFonts w:ascii="Calibri" w:hAnsi="Calibri" w:cs="Calibri"/>
        </w:rPr>
        <w:t xml:space="preserve"> R</w:t>
      </w:r>
      <w:r w:rsidR="001D0484" w:rsidRPr="001D0484">
        <w:rPr>
          <w:rFonts w:ascii="Calibri" w:hAnsi="Calibri" w:cs="Calibri"/>
        </w:rPr>
        <w:t>ekordmanem byly tradičně Punkevní jeskyně s oblíbenou vodní plavbou po ponorné řece Punkvě</w:t>
      </w:r>
      <w:r>
        <w:rPr>
          <w:rFonts w:ascii="Calibri" w:hAnsi="Calibri" w:cs="Calibri"/>
        </w:rPr>
        <w:t>, které si prohlédlo 212 tisíc lidí. N</w:t>
      </w:r>
      <w:r w:rsidR="001D0484" w:rsidRPr="001D0484">
        <w:rPr>
          <w:rFonts w:ascii="Calibri" w:hAnsi="Calibri" w:cs="Calibri"/>
        </w:rPr>
        <w:t xml:space="preserve">a pomyslné stříbrné pozici byly Koněpruské jeskyně u Berouna s dochovanou penězokazeckou dílnou, kam přišlo loni takřka 88 tisíc návštěvníků. </w:t>
      </w:r>
      <w:r w:rsidR="00BA5A61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z</w:t>
      </w:r>
      <w:r w:rsidR="001D0484" w:rsidRPr="001D0484">
        <w:rPr>
          <w:rFonts w:ascii="Calibri" w:hAnsi="Calibri" w:cs="Calibri"/>
        </w:rPr>
        <w:t>ejména mezi turisty cestujícími do Krkonoš oblíben</w:t>
      </w:r>
      <w:r w:rsidR="00BA5A61">
        <w:rPr>
          <w:rFonts w:ascii="Calibri" w:hAnsi="Calibri" w:cs="Calibri"/>
        </w:rPr>
        <w:t>ých</w:t>
      </w:r>
      <w:r w:rsidR="001D0484" w:rsidRPr="001D0484">
        <w:rPr>
          <w:rFonts w:ascii="Calibri" w:hAnsi="Calibri" w:cs="Calibri"/>
        </w:rPr>
        <w:t xml:space="preserve"> "bronzov</w:t>
      </w:r>
      <w:r w:rsidR="00BA5A61">
        <w:rPr>
          <w:rFonts w:ascii="Calibri" w:hAnsi="Calibri" w:cs="Calibri"/>
        </w:rPr>
        <w:t>ých</w:t>
      </w:r>
      <w:r w:rsidR="001D0484" w:rsidRPr="001D0484">
        <w:rPr>
          <w:rFonts w:ascii="Calibri" w:hAnsi="Calibri" w:cs="Calibri"/>
        </w:rPr>
        <w:t xml:space="preserve">" </w:t>
      </w:r>
      <w:r w:rsidR="001D0484" w:rsidRPr="003601B0">
        <w:rPr>
          <w:rFonts w:ascii="Calibri" w:hAnsi="Calibri" w:cs="Calibri"/>
        </w:rPr>
        <w:t>Bozkovsk</w:t>
      </w:r>
      <w:r w:rsidR="00BA5A61" w:rsidRPr="003601B0">
        <w:rPr>
          <w:rFonts w:ascii="Calibri" w:hAnsi="Calibri" w:cs="Calibri"/>
        </w:rPr>
        <w:t>ých</w:t>
      </w:r>
      <w:r w:rsidR="001D0484" w:rsidRPr="003601B0">
        <w:rPr>
          <w:rFonts w:ascii="Calibri" w:hAnsi="Calibri" w:cs="Calibri"/>
        </w:rPr>
        <w:t xml:space="preserve"> dolomitov</w:t>
      </w:r>
      <w:r w:rsidR="00BA5A61" w:rsidRPr="003601B0">
        <w:rPr>
          <w:rFonts w:ascii="Calibri" w:hAnsi="Calibri" w:cs="Calibri"/>
        </w:rPr>
        <w:t>ých</w:t>
      </w:r>
      <w:r w:rsidR="001D0484" w:rsidRPr="003601B0">
        <w:rPr>
          <w:rFonts w:ascii="Calibri" w:hAnsi="Calibri" w:cs="Calibri"/>
        </w:rPr>
        <w:t xml:space="preserve"> jeskyn</w:t>
      </w:r>
      <w:r w:rsidR="00BA5A61" w:rsidRPr="003601B0">
        <w:rPr>
          <w:rFonts w:ascii="Calibri" w:hAnsi="Calibri" w:cs="Calibri"/>
        </w:rPr>
        <w:t>í</w:t>
      </w:r>
      <w:r w:rsidR="001D0484" w:rsidRPr="003601B0">
        <w:rPr>
          <w:rFonts w:ascii="Calibri" w:hAnsi="Calibri" w:cs="Calibri"/>
        </w:rPr>
        <w:t xml:space="preserve"> s ne</w:t>
      </w:r>
      <w:r w:rsidRPr="003601B0">
        <w:rPr>
          <w:rFonts w:ascii="Calibri" w:hAnsi="Calibri" w:cs="Calibri"/>
        </w:rPr>
        <w:t xml:space="preserve">jvětším podzemním jezerem Čech </w:t>
      </w:r>
      <w:r w:rsidR="001D0484" w:rsidRPr="003601B0">
        <w:rPr>
          <w:rFonts w:ascii="Calibri" w:hAnsi="Calibri" w:cs="Calibri"/>
        </w:rPr>
        <w:t xml:space="preserve">se loni přišlo </w:t>
      </w:r>
      <w:r w:rsidR="00BA5A61" w:rsidRPr="003601B0">
        <w:rPr>
          <w:rFonts w:ascii="Calibri" w:hAnsi="Calibri" w:cs="Calibri"/>
        </w:rPr>
        <w:t>p</w:t>
      </w:r>
      <w:r w:rsidRPr="003601B0">
        <w:rPr>
          <w:rFonts w:ascii="Calibri" w:hAnsi="Calibri" w:cs="Calibri"/>
        </w:rPr>
        <w:t xml:space="preserve">odívat </w:t>
      </w:r>
      <w:r w:rsidR="001D0484" w:rsidRPr="003601B0">
        <w:rPr>
          <w:rFonts w:ascii="Calibri" w:hAnsi="Calibri" w:cs="Calibri"/>
        </w:rPr>
        <w:t>68 tisíc lidí.</w:t>
      </w:r>
    </w:p>
    <w:p w14:paraId="42ED7505" w14:textId="16FCABF6" w:rsidR="001D0484" w:rsidRPr="003601B0" w:rsidRDefault="00BA5A61" w:rsidP="001D0484">
      <w:pPr>
        <w:spacing w:after="100"/>
        <w:ind w:right="-144"/>
        <w:rPr>
          <w:rFonts w:ascii="Calibri" w:hAnsi="Calibri" w:cs="Calibri"/>
        </w:rPr>
      </w:pPr>
      <w:r w:rsidRPr="003601B0">
        <w:rPr>
          <w:rFonts w:ascii="Calibri" w:hAnsi="Calibri" w:cs="Calibri"/>
        </w:rPr>
        <w:t>N</w:t>
      </w:r>
      <w:r w:rsidR="001D0484" w:rsidRPr="003601B0">
        <w:rPr>
          <w:rFonts w:ascii="Calibri" w:hAnsi="Calibri" w:cs="Calibri"/>
        </w:rPr>
        <w:t>ávštěvnické trasy v jeskyních Moravského krasu Balcarce, Kateřinské, Sloupsko-šošůvských a Výpustk</w:t>
      </w:r>
      <w:r w:rsidR="00AD52E7" w:rsidRPr="003601B0">
        <w:rPr>
          <w:rFonts w:ascii="Calibri" w:hAnsi="Calibri" w:cs="Calibri"/>
        </w:rPr>
        <w:t>u</w:t>
      </w:r>
      <w:r w:rsidR="001D0484" w:rsidRPr="003601B0">
        <w:rPr>
          <w:rFonts w:ascii="Calibri" w:hAnsi="Calibri" w:cs="Calibri"/>
        </w:rPr>
        <w:t xml:space="preserve"> doplnily moderní expozice Jeskyně a lidé, které jsou oblíbené i mezi učiteli hledajícími populárně-naučnou náplň výletu se svými svěřenci. Letos se chce</w:t>
      </w:r>
      <w:r w:rsidR="00145FF4" w:rsidRPr="003601B0">
        <w:rPr>
          <w:rFonts w:ascii="Calibri" w:hAnsi="Calibri" w:cs="Calibri"/>
        </w:rPr>
        <w:t xml:space="preserve"> SJ ČR </w:t>
      </w:r>
      <w:r w:rsidR="001D0484" w:rsidRPr="003601B0">
        <w:rPr>
          <w:rFonts w:ascii="Calibri" w:hAnsi="Calibri" w:cs="Calibri"/>
        </w:rPr>
        <w:t xml:space="preserve">zaměřit na další doplňkové vzdělávací programy pro školy v jeskyni Výpustek u Křtin nedaleko Brna, jejíž prohlídka je kronikou uplynulých 40 tisíc let pozpátku. Od moderně upravené vstupní budovy přes </w:t>
      </w:r>
      <w:r w:rsidRPr="003601B0">
        <w:rPr>
          <w:rFonts w:ascii="Calibri" w:hAnsi="Calibri" w:cs="Calibri"/>
        </w:rPr>
        <w:t xml:space="preserve">tajný </w:t>
      </w:r>
      <w:r w:rsidR="001D0484" w:rsidRPr="003601B0">
        <w:rPr>
          <w:rFonts w:ascii="Calibri" w:hAnsi="Calibri" w:cs="Calibri"/>
        </w:rPr>
        <w:t xml:space="preserve">armádní kryt vybudovaný za </w:t>
      </w:r>
      <w:r w:rsidRPr="003601B0">
        <w:rPr>
          <w:rFonts w:ascii="Calibri" w:hAnsi="Calibri" w:cs="Calibri"/>
        </w:rPr>
        <w:t>studené války,</w:t>
      </w:r>
      <w:r w:rsidR="001D0484" w:rsidRPr="003601B0">
        <w:rPr>
          <w:rFonts w:ascii="Calibri" w:hAnsi="Calibri" w:cs="Calibri"/>
        </w:rPr>
        <w:t xml:space="preserve"> nacistickou podzemní továrnu na letecké motory, prvorepublikové výzkumy Karla Absolona, až po nejstarší pravěké osídlení.</w:t>
      </w:r>
      <w:r w:rsidRPr="003601B0">
        <w:rPr>
          <w:rFonts w:ascii="Calibri" w:hAnsi="Calibri" w:cs="Calibri"/>
        </w:rPr>
        <w:t xml:space="preserve"> </w:t>
      </w:r>
    </w:p>
    <w:p w14:paraId="2AAF2AC4" w14:textId="087FB4E7" w:rsidR="00BD3201" w:rsidRPr="003601B0" w:rsidRDefault="00145FF4" w:rsidP="001D0484">
      <w:pPr>
        <w:spacing w:after="100"/>
        <w:ind w:right="-144"/>
      </w:pPr>
      <w:r w:rsidRPr="003601B0">
        <w:rPr>
          <w:rFonts w:ascii="Calibri" w:hAnsi="Calibri" w:cs="Calibri"/>
        </w:rPr>
        <w:t>O a</w:t>
      </w:r>
      <w:r w:rsidR="00D531DE" w:rsidRPr="003601B0">
        <w:rPr>
          <w:rFonts w:ascii="Calibri" w:hAnsi="Calibri" w:cs="Calibri"/>
        </w:rPr>
        <w:t xml:space="preserve">ktuálním dění </w:t>
      </w:r>
      <w:r w:rsidRPr="003601B0">
        <w:rPr>
          <w:rFonts w:ascii="Calibri" w:hAnsi="Calibri" w:cs="Calibri"/>
        </w:rPr>
        <w:t>nejen v podzemí SJ ČR informuje na webu</w:t>
      </w:r>
      <w:r w:rsidR="001D0484" w:rsidRPr="003601B0">
        <w:rPr>
          <w:rFonts w:ascii="Calibri" w:hAnsi="Calibri" w:cs="Calibri"/>
        </w:rPr>
        <w:t xml:space="preserve"> </w:t>
      </w:r>
      <w:hyperlink r:id="rId7" w:history="1">
        <w:r w:rsidR="003601B0" w:rsidRPr="003601B0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3601B0">
        <w:rPr>
          <w:rFonts w:ascii="Calibri" w:hAnsi="Calibri" w:cs="Calibri"/>
        </w:rPr>
        <w:t xml:space="preserve"> i </w:t>
      </w:r>
      <w:r w:rsidRPr="003601B0">
        <w:rPr>
          <w:rFonts w:ascii="Calibri" w:hAnsi="Calibri" w:cs="Calibri"/>
        </w:rPr>
        <w:t>sociálních sítích</w:t>
      </w:r>
      <w:r w:rsidR="001D0484" w:rsidRPr="003601B0">
        <w:rPr>
          <w:rFonts w:ascii="Calibri" w:hAnsi="Calibri" w:cs="Calibri"/>
        </w:rPr>
        <w:t xml:space="preserve"> </w:t>
      </w:r>
      <w:hyperlink r:id="rId8" w:history="1">
        <w:r w:rsidR="003601B0" w:rsidRPr="003601B0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3601B0" w:rsidRPr="003601B0">
        <w:rPr>
          <w:rFonts w:ascii="Calibri" w:hAnsi="Calibri" w:cs="Calibri"/>
        </w:rPr>
        <w:t xml:space="preserve"> </w:t>
      </w:r>
      <w:r w:rsidRPr="003601B0">
        <w:rPr>
          <w:rFonts w:ascii="Calibri" w:hAnsi="Calibri" w:cs="Calibri"/>
        </w:rPr>
        <w:t xml:space="preserve">a </w:t>
      </w:r>
      <w:hyperlink r:id="rId9" w:history="1">
        <w:r w:rsidRPr="003601B0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Pr="003601B0">
        <w:rPr>
          <w:rFonts w:ascii="Calibri" w:hAnsi="Calibri" w:cs="Calibri"/>
        </w:rPr>
        <w:t>, své</w:t>
      </w:r>
      <w:r w:rsidR="001D0484" w:rsidRPr="003601B0">
        <w:rPr>
          <w:rFonts w:ascii="Calibri" w:hAnsi="Calibri" w:cs="Calibri"/>
        </w:rPr>
        <w:t xml:space="preserve"> facebooky </w:t>
      </w:r>
      <w:r w:rsidRPr="003601B0">
        <w:rPr>
          <w:rFonts w:ascii="Calibri" w:hAnsi="Calibri" w:cs="Calibri"/>
        </w:rPr>
        <w:t xml:space="preserve">označené oficiálním logem mají i </w:t>
      </w:r>
      <w:r w:rsidR="001D0484" w:rsidRPr="003601B0">
        <w:rPr>
          <w:rFonts w:ascii="Calibri" w:hAnsi="Calibri" w:cs="Calibri"/>
        </w:rPr>
        <w:t>jednotliv</w:t>
      </w:r>
      <w:r w:rsidR="00D531DE" w:rsidRPr="003601B0">
        <w:rPr>
          <w:rFonts w:ascii="Calibri" w:hAnsi="Calibri" w:cs="Calibri"/>
        </w:rPr>
        <w:t>é</w:t>
      </w:r>
      <w:r w:rsidR="001D0484" w:rsidRPr="003601B0">
        <w:rPr>
          <w:rFonts w:ascii="Calibri" w:hAnsi="Calibri" w:cs="Calibri"/>
        </w:rPr>
        <w:t xml:space="preserve"> jeskyn</w:t>
      </w:r>
      <w:r w:rsidR="00D531DE" w:rsidRPr="003601B0">
        <w:rPr>
          <w:rFonts w:ascii="Calibri" w:hAnsi="Calibri" w:cs="Calibri"/>
        </w:rPr>
        <w:t>ě</w:t>
      </w:r>
      <w:r w:rsidR="001D0484" w:rsidRPr="003601B0">
        <w:rPr>
          <w:rFonts w:ascii="Calibri" w:hAnsi="Calibri" w:cs="Calibri"/>
        </w:rPr>
        <w:t>.</w:t>
      </w:r>
    </w:p>
    <w:p w14:paraId="1D0874E7" w14:textId="1E658519" w:rsidR="00BD3201" w:rsidRDefault="00BD3201" w:rsidP="00D8157B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Ing. </w:t>
      </w:r>
      <w:r w:rsidR="001D0484">
        <w:rPr>
          <w:i/>
          <w:sz w:val="21"/>
          <w:szCs w:val="21"/>
        </w:rPr>
        <w:t>Lubomír Přibyl</w:t>
      </w:r>
      <w:r>
        <w:rPr>
          <w:i/>
          <w:sz w:val="21"/>
          <w:szCs w:val="21"/>
        </w:rPr>
        <w:t>, ředitel SJ</w:t>
      </w:r>
      <w:r w:rsidR="001D0484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ČR, e-mail: </w:t>
      </w:r>
      <w:hyperlink r:id="rId10" w:history="1">
        <w:r w:rsidR="001D0484" w:rsidRPr="001D0484">
          <w:rPr>
            <w:rStyle w:val="Hypertextovodkaz"/>
            <w:i/>
            <w:color w:val="auto"/>
            <w:sz w:val="21"/>
            <w:szCs w:val="21"/>
          </w:rPr>
          <w:t>pribyl@caves.cz</w:t>
        </w:r>
      </w:hyperlink>
      <w:r w:rsidR="001D0484" w:rsidRPr="001D0484">
        <w:rPr>
          <w:i/>
          <w:sz w:val="21"/>
          <w:szCs w:val="21"/>
        </w:rPr>
        <w:t xml:space="preserve"> </w:t>
      </w:r>
      <w:r w:rsidRPr="001D0484">
        <w:rPr>
          <w:i/>
          <w:sz w:val="21"/>
          <w:szCs w:val="21"/>
        </w:rPr>
        <w:t xml:space="preserve"> </w:t>
      </w:r>
    </w:p>
    <w:p w14:paraId="68797145" w14:textId="77777777" w:rsidR="00770720" w:rsidRPr="00F95B14" w:rsidRDefault="00BD3201" w:rsidP="00BD3201">
      <w:pPr>
        <w:spacing w:after="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Mgr. Pavel Gejdoš, </w:t>
      </w:r>
      <w:r w:rsidR="007976DD">
        <w:rPr>
          <w:i/>
          <w:sz w:val="21"/>
          <w:szCs w:val="21"/>
        </w:rPr>
        <w:t>tiskový mluvčí</w:t>
      </w:r>
      <w:r>
        <w:rPr>
          <w:i/>
          <w:sz w:val="21"/>
          <w:szCs w:val="21"/>
        </w:rPr>
        <w:t xml:space="preserve"> SJ</w:t>
      </w:r>
      <w:r w:rsidR="001D0484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ČR, e-mail: </w:t>
      </w:r>
      <w:hyperlink r:id="rId11" w:history="1">
        <w:r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>
        <w:rPr>
          <w:i/>
          <w:sz w:val="21"/>
          <w:szCs w:val="21"/>
        </w:rPr>
        <w:t>, tel.: 724 678 153</w:t>
      </w:r>
    </w:p>
    <w:sectPr w:rsidR="00770720" w:rsidRPr="00F95B14" w:rsidSect="00BD3201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178A30" w15:done="0"/>
  <w15:commentEx w15:paraId="465F3AC7" w15:done="0"/>
  <w15:commentEx w15:paraId="66C72F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438" w16cex:dateUtc="2020-05-19T09:40:00Z"/>
  <w16cex:commentExtensible w16cex:durableId="226E641D" w16cex:dateUtc="2020-05-19T11:56:00Z"/>
  <w16cex:commentExtensible w16cex:durableId="226E613A" w16cex:dateUtc="2020-05-19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78A30" w16cid:durableId="226E4438"/>
  <w16cid:commentId w16cid:paraId="465F3AC7" w16cid:durableId="226E641D"/>
  <w16cid:commentId w16cid:paraId="66C72FC2" w16cid:durableId="226E61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DBF0E" w14:textId="77777777" w:rsidR="004E4F4E" w:rsidRDefault="004E4F4E" w:rsidP="009A7EA8">
      <w:pPr>
        <w:spacing w:after="0" w:line="240" w:lineRule="auto"/>
      </w:pPr>
      <w:r>
        <w:separator/>
      </w:r>
    </w:p>
  </w:endnote>
  <w:endnote w:type="continuationSeparator" w:id="0">
    <w:p w14:paraId="2C187103" w14:textId="77777777" w:rsidR="004E4F4E" w:rsidRDefault="004E4F4E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FC681" w14:textId="77777777" w:rsidR="004E4F4E" w:rsidRDefault="004E4F4E" w:rsidP="009A7EA8">
      <w:pPr>
        <w:spacing w:after="0" w:line="240" w:lineRule="auto"/>
      </w:pPr>
      <w:r>
        <w:separator/>
      </w:r>
    </w:p>
  </w:footnote>
  <w:footnote w:type="continuationSeparator" w:id="0">
    <w:p w14:paraId="0B3AF0BF" w14:textId="77777777" w:rsidR="004E4F4E" w:rsidRDefault="004E4F4E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Šantorová">
    <w15:presenceInfo w15:providerId="AD" w15:userId="S-1-5-21-3355932016-319627500-3471426357-4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F3D93"/>
    <w:rsid w:val="0010422D"/>
    <w:rsid w:val="00145FF4"/>
    <w:rsid w:val="001D0484"/>
    <w:rsid w:val="00204477"/>
    <w:rsid w:val="0025503F"/>
    <w:rsid w:val="00260AA9"/>
    <w:rsid w:val="002A7790"/>
    <w:rsid w:val="002B2E00"/>
    <w:rsid w:val="002C0652"/>
    <w:rsid w:val="002D568D"/>
    <w:rsid w:val="002E18BA"/>
    <w:rsid w:val="00332F31"/>
    <w:rsid w:val="003601B0"/>
    <w:rsid w:val="003C38FB"/>
    <w:rsid w:val="0042350D"/>
    <w:rsid w:val="004635D7"/>
    <w:rsid w:val="004830C8"/>
    <w:rsid w:val="004C469E"/>
    <w:rsid w:val="004D422F"/>
    <w:rsid w:val="004E4F4E"/>
    <w:rsid w:val="004F4D85"/>
    <w:rsid w:val="00514E12"/>
    <w:rsid w:val="00522614"/>
    <w:rsid w:val="00565867"/>
    <w:rsid w:val="0060546F"/>
    <w:rsid w:val="0063342D"/>
    <w:rsid w:val="0063474D"/>
    <w:rsid w:val="006921AB"/>
    <w:rsid w:val="006B3E2D"/>
    <w:rsid w:val="006B79DF"/>
    <w:rsid w:val="00702421"/>
    <w:rsid w:val="0072717D"/>
    <w:rsid w:val="00747397"/>
    <w:rsid w:val="00761C90"/>
    <w:rsid w:val="00770720"/>
    <w:rsid w:val="007976DD"/>
    <w:rsid w:val="007B1753"/>
    <w:rsid w:val="007C3A27"/>
    <w:rsid w:val="007D0B29"/>
    <w:rsid w:val="008051AD"/>
    <w:rsid w:val="00856211"/>
    <w:rsid w:val="008762DC"/>
    <w:rsid w:val="008867BC"/>
    <w:rsid w:val="008B1306"/>
    <w:rsid w:val="00941BC5"/>
    <w:rsid w:val="00972D06"/>
    <w:rsid w:val="00974866"/>
    <w:rsid w:val="00994E15"/>
    <w:rsid w:val="009A7EA8"/>
    <w:rsid w:val="00AD0CEB"/>
    <w:rsid w:val="00AD52E7"/>
    <w:rsid w:val="00B0078F"/>
    <w:rsid w:val="00B05F7E"/>
    <w:rsid w:val="00B31812"/>
    <w:rsid w:val="00B47157"/>
    <w:rsid w:val="00B80BE2"/>
    <w:rsid w:val="00BA5A61"/>
    <w:rsid w:val="00BD3201"/>
    <w:rsid w:val="00BD33ED"/>
    <w:rsid w:val="00BF78FB"/>
    <w:rsid w:val="00C804EF"/>
    <w:rsid w:val="00CC364E"/>
    <w:rsid w:val="00D312AE"/>
    <w:rsid w:val="00D531DE"/>
    <w:rsid w:val="00D8157B"/>
    <w:rsid w:val="00DA3880"/>
    <w:rsid w:val="00DB3B5B"/>
    <w:rsid w:val="00DB3C08"/>
    <w:rsid w:val="00DE6666"/>
    <w:rsid w:val="00E27095"/>
    <w:rsid w:val="00E81639"/>
    <w:rsid w:val="00EC3B75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ejdos@caves.cz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pribyl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8</cp:revision>
  <dcterms:created xsi:type="dcterms:W3CDTF">2020-05-19T09:33:00Z</dcterms:created>
  <dcterms:modified xsi:type="dcterms:W3CDTF">2020-05-20T00:00:00Z</dcterms:modified>
</cp:coreProperties>
</file>