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211" w:rsidRPr="00C04796" w:rsidRDefault="00856211" w:rsidP="00941BC5">
      <w:pPr>
        <w:spacing w:before="120"/>
        <w:ind w:right="-144"/>
        <w:jc w:val="right"/>
        <w:rPr>
          <w:rFonts w:cs="Arial"/>
        </w:rPr>
      </w:pPr>
      <w:r w:rsidRPr="00C04796">
        <w:rPr>
          <w:rFonts w:cs="Arial"/>
        </w:rPr>
        <w:t>Blansko</w:t>
      </w:r>
      <w:r w:rsidR="00BE1F70">
        <w:rPr>
          <w:rFonts w:cs="Arial"/>
        </w:rPr>
        <w:t>/</w:t>
      </w:r>
      <w:r w:rsidR="00BE1F70" w:rsidRPr="00BE1F70">
        <w:rPr>
          <w:rFonts w:cs="Arial"/>
        </w:rPr>
        <w:t xml:space="preserve"> </w:t>
      </w:r>
      <w:r w:rsidR="00BE1F70" w:rsidRPr="00C04796">
        <w:rPr>
          <w:rFonts w:cs="Arial"/>
        </w:rPr>
        <w:t>Pr</w:t>
      </w:r>
      <w:r w:rsidR="00BE1F70">
        <w:rPr>
          <w:rFonts w:cs="Arial"/>
        </w:rPr>
        <w:t>ůhonice</w:t>
      </w:r>
      <w:r w:rsidRPr="00C04796">
        <w:rPr>
          <w:rFonts w:cs="Arial"/>
        </w:rPr>
        <w:t xml:space="preserve">, </w:t>
      </w:r>
      <w:r w:rsidR="00ED3CA3">
        <w:rPr>
          <w:rFonts w:cs="Arial"/>
        </w:rPr>
        <w:t>19</w:t>
      </w:r>
      <w:r w:rsidRPr="00C04796">
        <w:rPr>
          <w:rFonts w:cs="Arial"/>
        </w:rPr>
        <w:t xml:space="preserve">. </w:t>
      </w:r>
      <w:r w:rsidR="00BE1F70">
        <w:rPr>
          <w:rFonts w:cs="Arial"/>
        </w:rPr>
        <w:t>července</w:t>
      </w:r>
      <w:r w:rsidRPr="00C04796">
        <w:rPr>
          <w:rFonts w:cs="Arial"/>
        </w:rPr>
        <w:t xml:space="preserve"> 20</w:t>
      </w:r>
      <w:r w:rsidR="000569FF" w:rsidRPr="00C04796">
        <w:rPr>
          <w:rFonts w:cs="Arial"/>
        </w:rPr>
        <w:t>2</w:t>
      </w:r>
      <w:r w:rsidR="00B31451">
        <w:rPr>
          <w:rFonts w:cs="Arial"/>
        </w:rPr>
        <w:t>2</w:t>
      </w:r>
    </w:p>
    <w:p w:rsidR="00BE1F70" w:rsidRDefault="00C5047C" w:rsidP="00941BC5">
      <w:pPr>
        <w:ind w:right="-144"/>
        <w:rPr>
          <w:b/>
          <w:sz w:val="26"/>
          <w:szCs w:val="26"/>
        </w:rPr>
      </w:pPr>
      <w:r w:rsidRPr="00C5047C">
        <w:rPr>
          <w:b/>
          <w:sz w:val="26"/>
          <w:szCs w:val="26"/>
        </w:rPr>
        <w:t xml:space="preserve">Medvěd Bruno provede děti jeskyní Výpustek v Moravském krasu </w:t>
      </w:r>
    </w:p>
    <w:p w:rsidR="0060546F" w:rsidRPr="00BF78FB" w:rsidRDefault="00856211" w:rsidP="00941BC5">
      <w:pPr>
        <w:ind w:right="-144"/>
        <w:rPr>
          <w:i/>
        </w:rPr>
      </w:pPr>
      <w:r w:rsidRPr="00BF78FB">
        <w:rPr>
          <w:i/>
        </w:rPr>
        <w:t>Tisková zpráva</w:t>
      </w:r>
    </w:p>
    <w:p w:rsidR="00BE1F70" w:rsidRDefault="00BE1F70" w:rsidP="00BE1F70">
      <w:pPr>
        <w:ind w:right="-144"/>
      </w:pPr>
      <w:r>
        <w:t>Medvěd Bruno provází nově děti od čtyř do deseti let jeskyní Výpustek u Křtin v Moravském krasu na Blanensku. Třičtvrtěhodinovou interaktivní zábavně-vzdělávací prohlídku jeskyně, kterou se prohnalo čtyřicet tisíc let historie, připravil divadelní režisér Jiří Liška. „Děti by se měly formou her dozvědět ty nejpodstatnější informace z historie jeskyně,“ přibližuje její vedoucí H</w:t>
      </w:r>
      <w:r w:rsidR="0093512A">
        <w:t xml:space="preserve">ana Horáková. Krasové </w:t>
      </w:r>
      <w:proofErr w:type="gramStart"/>
      <w:r w:rsidR="0093512A">
        <w:t>podzemí v </w:t>
      </w:r>
      <w:r>
        <w:t>Křtinském</w:t>
      </w:r>
      <w:proofErr w:type="gramEnd"/>
      <w:r>
        <w:t xml:space="preserve"> údolí je proslaveno nálezy tisíců kostí pravěkých jeskynních </w:t>
      </w:r>
      <w:r w:rsidR="00ED3CA3">
        <w:t xml:space="preserve">medvědů </w:t>
      </w:r>
      <w:r>
        <w:t>(</w:t>
      </w:r>
      <w:proofErr w:type="spellStart"/>
      <w:r w:rsidR="00ED3CA3">
        <w:t>U</w:t>
      </w:r>
      <w:r>
        <w:t>rsus</w:t>
      </w:r>
      <w:proofErr w:type="spellEnd"/>
      <w:r>
        <w:t xml:space="preserve"> </w:t>
      </w:r>
      <w:proofErr w:type="spellStart"/>
      <w:r>
        <w:t>spel</w:t>
      </w:r>
      <w:r w:rsidR="00ED3CA3">
        <w:t>a</w:t>
      </w:r>
      <w:r>
        <w:t>eus</w:t>
      </w:r>
      <w:proofErr w:type="spellEnd"/>
      <w:r>
        <w:t xml:space="preserve">). Ač na různých rekonstrukcích působí tato až tři a půl metru vysoká zvířata děsivě, podle paleontologických výzkumů byli býložraví, což se jim stalo osudné za poslední doby ledové. Po ochlazení pro ně nezbyla rostlinná potrava. Znovu medvědi ve Výpustku ožili nyní na rozměrných komiksech a hravých tabulích z pera a štětce výtvarnice Anety Doležalové. </w:t>
      </w:r>
    </w:p>
    <w:p w:rsidR="00BE1F70" w:rsidRDefault="00BE1F70" w:rsidP="00BE1F70">
      <w:pPr>
        <w:ind w:right="-144"/>
      </w:pPr>
      <w:r>
        <w:t xml:space="preserve">Dětské prohlídky s brumlou Brunem Správa jeskyní České republiky ve Výpustku </w:t>
      </w:r>
      <w:r w:rsidR="0093512A">
        <w:t xml:space="preserve">připravuje každou středu a sobotu v 16:15 a 16:30. </w:t>
      </w:r>
      <w:r>
        <w:t xml:space="preserve">Nutná je rezervace nejméně den předem buď na telefonu 516 439 111 či e-mailu vypustek.rezervace@caves.cz. </w:t>
      </w:r>
    </w:p>
    <w:p w:rsidR="00BE1F70" w:rsidRDefault="00BE1F70" w:rsidP="00BE1F70">
      <w:pPr>
        <w:ind w:right="-144"/>
      </w:pPr>
      <w:r>
        <w:t>V ději prohlídek se cestovatel v čase dostane do pravěku, ale stroj času mu rozbijí neandrtálci. Medvěd Bruno rozhodne, že cestovateli pomůže stroj opravit. Zmáčknou tlačítko a přenesou se do krytu – tajného podzemního velitelského pracoviště armády. Další stanoviště přiblíží například nacistickou podzemní výrobu součástek do letadel, těžbu fosfátových hlín či činnost středověkých mastičkářů.</w:t>
      </w:r>
    </w:p>
    <w:p w:rsidR="00BE1F70" w:rsidRDefault="00BE1F70" w:rsidP="00BE1F70">
      <w:pPr>
        <w:ind w:right="-144"/>
      </w:pPr>
      <w:r>
        <w:t xml:space="preserve">Labyrint chodeb a dómů Výpustek vytvořila ponorová činnost Křtinského potoka. První zdokumentovaní návštěvníci již v 17. století nacházeli kosti pravěké zvířeny. V tomto období také vytvořil první popis jeskynních prostor mnich Martin Alexander </w:t>
      </w:r>
      <w:proofErr w:type="spellStart"/>
      <w:r>
        <w:t>Vigsius</w:t>
      </w:r>
      <w:proofErr w:type="spellEnd"/>
      <w:r>
        <w:t xml:space="preserve">. Jan Ferdinand </w:t>
      </w:r>
      <w:proofErr w:type="spellStart"/>
      <w:r>
        <w:t>Hertold</w:t>
      </w:r>
      <w:proofErr w:type="spellEnd"/>
      <w:r>
        <w:t xml:space="preserve"> v roce 1669 ve spise </w:t>
      </w:r>
      <w:proofErr w:type="spellStart"/>
      <w:r>
        <w:t>Tartaro</w:t>
      </w:r>
      <w:proofErr w:type="spellEnd"/>
      <w:r>
        <w:t>-Mastix Moravie popisuje temné otvory do chodeb a propastí, které se dosud nikdo neodvážil prozkoumati.</w:t>
      </w:r>
    </w:p>
    <w:p w:rsidR="00BE1F70" w:rsidRDefault="00BE1F70" w:rsidP="00BE1F70">
      <w:pPr>
        <w:ind w:right="-144"/>
      </w:pPr>
      <w:r>
        <w:t xml:space="preserve">Nové dětské prohlídky jsou součástí programů k Mezinárodnímu roku jeskyní a krasu - International </w:t>
      </w:r>
      <w:proofErr w:type="spellStart"/>
      <w:r>
        <w:t>Year</w:t>
      </w:r>
      <w:proofErr w:type="spellEnd"/>
      <w:r>
        <w:t xml:space="preserve"> </w:t>
      </w:r>
      <w:proofErr w:type="spellStart"/>
      <w:r>
        <w:t>of</w:t>
      </w:r>
      <w:proofErr w:type="spellEnd"/>
      <w:r>
        <w:t xml:space="preserve"> </w:t>
      </w:r>
      <w:proofErr w:type="spellStart"/>
      <w:r>
        <w:t>Caves</w:t>
      </w:r>
      <w:proofErr w:type="spellEnd"/>
      <w:r>
        <w:t xml:space="preserve"> and </w:t>
      </w:r>
      <w:proofErr w:type="spellStart"/>
      <w:r>
        <w:t>Karst</w:t>
      </w:r>
      <w:proofErr w:type="spellEnd"/>
      <w:r>
        <w:t xml:space="preserve"> (IYCK) 2021/2022. SJ ČR se do něj zapojuje s mottem „Pečujeme o jeskyně, abyste je mohli poznávat, porozumět jim a společně s námi chránit“ a letos se zaměří na školní výpravy. Každá z jeskyní vytvořila pracovní list, kde si mohou školáci formou kvízu ověřit prohlídkou podzemí získané znalosti a informace. </w:t>
      </w:r>
    </w:p>
    <w:p w:rsidR="00BE1F70" w:rsidRPr="0093512A" w:rsidRDefault="00BE1F70" w:rsidP="00BE1F70">
      <w:pPr>
        <w:ind w:right="-144"/>
      </w:pPr>
      <w:r>
        <w:t xml:space="preserve">Novinkou letošní sezony je ve Výpustku i druhá zážitková trasa Za tajemstvím jeskyně, kde zájemci s baterkami a v helmách prozkoumají dosud nepřístupné prostory mezi armádním vestavěným krytem a přírodní stěnou jeskyně a v </w:t>
      </w:r>
      <w:r w:rsidRPr="0093512A">
        <w:t xml:space="preserve">podřepu či po čtyřech nahlédnou i do Nízké chodby s tenkými krápníkovými brčky – makaróny. </w:t>
      </w:r>
      <w:r w:rsidR="00167026">
        <w:t xml:space="preserve">Folková skupina </w:t>
      </w:r>
      <w:proofErr w:type="spellStart"/>
      <w:r w:rsidR="00167026">
        <w:t>Bokomara</w:t>
      </w:r>
      <w:proofErr w:type="spellEnd"/>
      <w:r w:rsidR="00167026">
        <w:t xml:space="preserve"> oživí prostory Výpustku 19. srpna. </w:t>
      </w:r>
      <w:bookmarkStart w:id="0" w:name="_GoBack"/>
      <w:bookmarkEnd w:id="0"/>
    </w:p>
    <w:p w:rsidR="005C6C0A" w:rsidRPr="0093512A" w:rsidRDefault="00BE1F70" w:rsidP="00BE1F70">
      <w:pPr>
        <w:ind w:right="-144"/>
      </w:pPr>
      <w:r w:rsidRPr="0093512A">
        <w:t xml:space="preserve">Pro informace o aktuálním dění v přístupných jeskyních je dobré průběžně sledovat web </w:t>
      </w:r>
      <w:hyperlink r:id="rId7" w:history="1">
        <w:r w:rsidR="0093512A" w:rsidRPr="0093512A">
          <w:rPr>
            <w:rStyle w:val="Hypertextovodkaz"/>
            <w:color w:val="auto"/>
          </w:rPr>
          <w:t>www.caves.cz</w:t>
        </w:r>
      </w:hyperlink>
      <w:r w:rsidR="0093512A" w:rsidRPr="0093512A">
        <w:t xml:space="preserve"> </w:t>
      </w:r>
      <w:r w:rsidRPr="0093512A">
        <w:t xml:space="preserve">i sociální sítě </w:t>
      </w:r>
      <w:hyperlink r:id="rId8" w:history="1">
        <w:r w:rsidRPr="0093512A">
          <w:rPr>
            <w:rStyle w:val="Hypertextovodkaz"/>
            <w:color w:val="auto"/>
          </w:rPr>
          <w:t>facebook.com/jeskynecr</w:t>
        </w:r>
      </w:hyperlink>
      <w:r w:rsidRPr="0093512A">
        <w:t xml:space="preserve"> a </w:t>
      </w:r>
      <w:hyperlink r:id="rId9" w:history="1">
        <w:r w:rsidRPr="0093512A">
          <w:rPr>
            <w:rStyle w:val="Hypertextovodkaz"/>
            <w:color w:val="auto"/>
          </w:rPr>
          <w:t>instagram.com/jeskynecr</w:t>
        </w:r>
      </w:hyperlink>
      <w:r w:rsidRPr="0093512A">
        <w:t xml:space="preserve">. Vlastní oficiální prezentace na </w:t>
      </w:r>
      <w:proofErr w:type="spellStart"/>
      <w:r w:rsidRPr="0093512A">
        <w:t>facebooku</w:t>
      </w:r>
      <w:proofErr w:type="spellEnd"/>
      <w:r w:rsidRPr="0093512A">
        <w:t xml:space="preserve"> označené logem má i všech 14 zpřístupněných jeskyní. O mezinárodním roku jeskyní je více na </w:t>
      </w:r>
      <w:hyperlink r:id="rId10" w:history="1">
        <w:r w:rsidR="0093512A" w:rsidRPr="0093512A">
          <w:rPr>
            <w:rStyle w:val="Hypertextovodkaz"/>
            <w:color w:val="auto"/>
          </w:rPr>
          <w:t>http://www.iyck2021.org</w:t>
        </w:r>
      </w:hyperlink>
      <w:r w:rsidR="00746AE2" w:rsidRPr="0093512A">
        <w:t xml:space="preserve">. </w:t>
      </w:r>
    </w:p>
    <w:p w:rsidR="000668EA" w:rsidRPr="000668EA" w:rsidRDefault="00C804EF" w:rsidP="00941BC5">
      <w:pPr>
        <w:spacing w:after="0"/>
        <w:ind w:right="-142"/>
        <w:rPr>
          <w:rFonts w:ascii="Calibri" w:hAnsi="Calibri"/>
          <w:i/>
          <w:sz w:val="20"/>
          <w:szCs w:val="20"/>
        </w:rPr>
      </w:pPr>
      <w:r w:rsidRPr="000668EA">
        <w:rPr>
          <w:rFonts w:ascii="Calibri" w:hAnsi="Calibri"/>
          <w:i/>
          <w:sz w:val="20"/>
          <w:szCs w:val="20"/>
        </w:rPr>
        <w:t>Kontakt:</w:t>
      </w:r>
      <w:r w:rsidR="00024FD9" w:rsidRPr="000668EA">
        <w:rPr>
          <w:rFonts w:ascii="Calibri" w:hAnsi="Calibri"/>
          <w:i/>
          <w:sz w:val="20"/>
          <w:szCs w:val="20"/>
        </w:rPr>
        <w:t xml:space="preserve"> </w:t>
      </w:r>
      <w:r w:rsidR="00442292" w:rsidRPr="000668EA">
        <w:rPr>
          <w:rFonts w:ascii="Calibri" w:hAnsi="Calibri"/>
          <w:i/>
          <w:sz w:val="20"/>
          <w:szCs w:val="20"/>
        </w:rPr>
        <w:t xml:space="preserve"> </w:t>
      </w:r>
      <w:r w:rsidRPr="000668EA">
        <w:rPr>
          <w:rFonts w:ascii="Calibri" w:hAnsi="Calibri"/>
          <w:i/>
          <w:sz w:val="20"/>
          <w:szCs w:val="20"/>
        </w:rPr>
        <w:t>Mgr. Pavel Gejdoš, PR</w:t>
      </w:r>
      <w:r w:rsidR="00B31812" w:rsidRPr="000668EA">
        <w:rPr>
          <w:rFonts w:ascii="Calibri" w:hAnsi="Calibri"/>
          <w:i/>
          <w:sz w:val="20"/>
          <w:szCs w:val="20"/>
        </w:rPr>
        <w:t xml:space="preserve"> SJ</w:t>
      </w:r>
      <w:r w:rsidR="00166FD0">
        <w:rPr>
          <w:rFonts w:ascii="Calibri" w:hAnsi="Calibri"/>
          <w:i/>
          <w:sz w:val="20"/>
          <w:szCs w:val="20"/>
        </w:rPr>
        <w:t xml:space="preserve"> </w:t>
      </w:r>
      <w:r w:rsidR="00B31812" w:rsidRPr="000668EA">
        <w:rPr>
          <w:rFonts w:ascii="Calibri" w:hAnsi="Calibri"/>
          <w:i/>
          <w:sz w:val="20"/>
          <w:szCs w:val="20"/>
        </w:rPr>
        <w:t>ČR</w:t>
      </w:r>
      <w:r w:rsidRPr="000668EA">
        <w:rPr>
          <w:rFonts w:ascii="Calibri" w:hAnsi="Calibri"/>
          <w:i/>
          <w:sz w:val="20"/>
          <w:szCs w:val="20"/>
        </w:rPr>
        <w:t xml:space="preserve">, e-mail: </w:t>
      </w:r>
      <w:hyperlink r:id="rId11" w:history="1">
        <w:r w:rsidRPr="000668EA">
          <w:rPr>
            <w:rStyle w:val="Hypertextovodkaz"/>
            <w:rFonts w:ascii="Calibri" w:hAnsi="Calibri"/>
            <w:i/>
            <w:color w:val="auto"/>
            <w:sz w:val="20"/>
            <w:szCs w:val="20"/>
          </w:rPr>
          <w:t>gejdos@caves.cz</w:t>
        </w:r>
      </w:hyperlink>
      <w:r w:rsidRPr="000668EA">
        <w:rPr>
          <w:rFonts w:ascii="Calibri" w:hAnsi="Calibri"/>
          <w:i/>
          <w:sz w:val="20"/>
          <w:szCs w:val="20"/>
        </w:rPr>
        <w:t>, tel.</w:t>
      </w:r>
      <w:r w:rsidR="00514E12" w:rsidRPr="000668EA">
        <w:rPr>
          <w:rFonts w:ascii="Calibri" w:hAnsi="Calibri"/>
          <w:i/>
          <w:sz w:val="20"/>
          <w:szCs w:val="20"/>
        </w:rPr>
        <w:t>:</w:t>
      </w:r>
      <w:r w:rsidRPr="000668EA">
        <w:rPr>
          <w:rFonts w:ascii="Calibri" w:hAnsi="Calibri"/>
          <w:i/>
          <w:sz w:val="20"/>
          <w:szCs w:val="20"/>
        </w:rPr>
        <w:t xml:space="preserve"> 724 678</w:t>
      </w:r>
      <w:r w:rsidR="000668EA" w:rsidRPr="000668EA">
        <w:rPr>
          <w:rFonts w:ascii="Calibri" w:hAnsi="Calibri"/>
          <w:i/>
          <w:sz w:val="20"/>
          <w:szCs w:val="20"/>
        </w:rPr>
        <w:t> </w:t>
      </w:r>
      <w:r w:rsidRPr="000668EA">
        <w:rPr>
          <w:rFonts w:ascii="Calibri" w:hAnsi="Calibri"/>
          <w:i/>
          <w:sz w:val="20"/>
          <w:szCs w:val="20"/>
        </w:rPr>
        <w:t>153</w:t>
      </w:r>
      <w:r w:rsidR="000668EA" w:rsidRPr="000668EA">
        <w:rPr>
          <w:rFonts w:ascii="Calibri" w:hAnsi="Calibri"/>
          <w:i/>
          <w:sz w:val="20"/>
          <w:szCs w:val="20"/>
        </w:rPr>
        <w:br/>
        <w:t xml:space="preserve">Bc. Hana Horáková, vedoucí </w:t>
      </w:r>
      <w:r w:rsidR="000668EA">
        <w:rPr>
          <w:rFonts w:ascii="Calibri" w:hAnsi="Calibri"/>
          <w:i/>
          <w:sz w:val="20"/>
          <w:szCs w:val="20"/>
        </w:rPr>
        <w:t>provozu j</w:t>
      </w:r>
      <w:r w:rsidR="000668EA" w:rsidRPr="000668EA">
        <w:rPr>
          <w:rFonts w:ascii="Calibri" w:hAnsi="Calibri"/>
          <w:i/>
          <w:sz w:val="20"/>
          <w:szCs w:val="20"/>
        </w:rPr>
        <w:t xml:space="preserve">eskyně Výpustek, e-mail: </w:t>
      </w:r>
      <w:hyperlink r:id="rId12" w:history="1">
        <w:r w:rsidR="000668EA" w:rsidRPr="000668EA">
          <w:rPr>
            <w:rStyle w:val="Hypertextovodkaz"/>
            <w:rFonts w:ascii="Calibri" w:hAnsi="Calibri"/>
            <w:i/>
            <w:color w:val="auto"/>
            <w:sz w:val="20"/>
            <w:szCs w:val="20"/>
          </w:rPr>
          <w:t>horakova@caves.cz</w:t>
        </w:r>
      </w:hyperlink>
      <w:r w:rsidR="00C651AE">
        <w:rPr>
          <w:rFonts w:ascii="Calibri" w:hAnsi="Calibri"/>
          <w:i/>
          <w:sz w:val="20"/>
          <w:szCs w:val="20"/>
        </w:rPr>
        <w:t>, tel.:731 515 340</w:t>
      </w:r>
    </w:p>
    <w:sectPr w:rsidR="000668EA" w:rsidRPr="000668EA" w:rsidSect="000819CC">
      <w:headerReference w:type="first" r:id="rId13"/>
      <w:pgSz w:w="11906" w:h="16838" w:code="9"/>
      <w:pgMar w:top="907" w:right="1418" w:bottom="567" w:left="1418" w:header="87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221" w:rsidRDefault="00944221" w:rsidP="009A7EA8">
      <w:pPr>
        <w:spacing w:after="0" w:line="240" w:lineRule="auto"/>
      </w:pPr>
      <w:r>
        <w:separator/>
      </w:r>
    </w:p>
  </w:endnote>
  <w:endnote w:type="continuationSeparator" w:id="0">
    <w:p w:rsidR="00944221" w:rsidRDefault="00944221" w:rsidP="009A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221" w:rsidRDefault="00944221" w:rsidP="009A7EA8">
      <w:pPr>
        <w:spacing w:after="0" w:line="240" w:lineRule="auto"/>
      </w:pPr>
      <w:r>
        <w:separator/>
      </w:r>
    </w:p>
  </w:footnote>
  <w:footnote w:type="continuationSeparator" w:id="0">
    <w:p w:rsidR="00944221" w:rsidRDefault="00944221" w:rsidP="009A7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A8" w:rsidRDefault="009A7EA8" w:rsidP="009A7EA8">
    <w:pPr>
      <w:jc w:val="center"/>
      <w:rPr>
        <w:rFonts w:ascii="Arial" w:hAnsi="Arial" w:cs="Arial"/>
        <w:sz w:val="24"/>
        <w:szCs w:val="24"/>
      </w:rPr>
    </w:pPr>
    <w:r>
      <w:rPr>
        <w:noProof/>
        <w:lang w:eastAsia="cs-CZ"/>
      </w:rPr>
      <w:drawing>
        <wp:anchor distT="0" distB="0" distL="114300" distR="114300" simplePos="0" relativeHeight="251658240" behindDoc="0" locked="0" layoutInCell="1" allowOverlap="1">
          <wp:simplePos x="0" y="0"/>
          <wp:positionH relativeFrom="margin">
            <wp:align>left</wp:align>
          </wp:positionH>
          <wp:positionV relativeFrom="paragraph">
            <wp:posOffset>-158115</wp:posOffset>
          </wp:positionV>
          <wp:extent cx="896400" cy="892800"/>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c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6400" cy="892800"/>
                  </a:xfrm>
                  <a:prstGeom prst="rect">
                    <a:avLst/>
                  </a:prstGeom>
                </pic:spPr>
              </pic:pic>
            </a:graphicData>
          </a:graphic>
          <wp14:sizeRelH relativeFrom="margin">
            <wp14:pctWidth>0</wp14:pctWidth>
          </wp14:sizeRelH>
          <wp14:sizeRelV relativeFrom="margin">
            <wp14:pctHeight>0</wp14:pctHeight>
          </wp14:sizeRelV>
        </wp:anchor>
      </w:drawing>
    </w:r>
    <w:r w:rsidRPr="009A7EA8">
      <w:rPr>
        <w:rFonts w:ascii="Arial" w:hAnsi="Arial" w:cs="Arial"/>
        <w:b/>
        <w:sz w:val="24"/>
        <w:szCs w:val="24"/>
      </w:rPr>
      <w:t xml:space="preserve"> </w:t>
    </w:r>
    <w:r w:rsidRPr="00856211">
      <w:rPr>
        <w:rFonts w:ascii="Arial" w:hAnsi="Arial" w:cs="Arial"/>
        <w:b/>
        <w:sz w:val="24"/>
        <w:szCs w:val="24"/>
      </w:rPr>
      <w:t>SPRÁVA JESKYNÍ ČESKÉ REPUBLIKY</w:t>
    </w:r>
    <w:r w:rsidRPr="00856211">
      <w:rPr>
        <w:rFonts w:ascii="Arial" w:hAnsi="Arial" w:cs="Arial"/>
        <w:sz w:val="24"/>
        <w:szCs w:val="24"/>
      </w:rPr>
      <w:br/>
    </w:r>
    <w:r w:rsidRPr="009A7EA8">
      <w:rPr>
        <w:rFonts w:ascii="Arial" w:hAnsi="Arial" w:cs="Arial"/>
      </w:rPr>
      <w:t>státní příspěvková organizace</w:t>
    </w:r>
    <w:r w:rsidRPr="009A7EA8">
      <w:rPr>
        <w:rFonts w:ascii="Arial" w:hAnsi="Arial" w:cs="Arial"/>
      </w:rPr>
      <w:br/>
      <w:t>Květnové náměstí</w:t>
    </w:r>
    <w:r w:rsidR="00522614">
      <w:rPr>
        <w:rFonts w:ascii="Arial" w:hAnsi="Arial" w:cs="Arial"/>
      </w:rPr>
      <w:t xml:space="preserve"> </w:t>
    </w:r>
    <w:r w:rsidRPr="009A7EA8">
      <w:rPr>
        <w:rFonts w:ascii="Arial" w:hAnsi="Arial" w:cs="Arial"/>
      </w:rPr>
      <w:t>3, 252 43 Průhonice</w:t>
    </w:r>
  </w:p>
  <w:p w:rsidR="009A7EA8" w:rsidRDefault="009A7EA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6F"/>
    <w:rsid w:val="000045B9"/>
    <w:rsid w:val="000077D1"/>
    <w:rsid w:val="00022743"/>
    <w:rsid w:val="00024FD9"/>
    <w:rsid w:val="00031E96"/>
    <w:rsid w:val="000337A9"/>
    <w:rsid w:val="00034DE9"/>
    <w:rsid w:val="00034F39"/>
    <w:rsid w:val="0003618C"/>
    <w:rsid w:val="000569FF"/>
    <w:rsid w:val="000668EA"/>
    <w:rsid w:val="00075039"/>
    <w:rsid w:val="000819CC"/>
    <w:rsid w:val="00082913"/>
    <w:rsid w:val="000C506A"/>
    <w:rsid w:val="00103E41"/>
    <w:rsid w:val="0010422D"/>
    <w:rsid w:val="00107DF5"/>
    <w:rsid w:val="001558C5"/>
    <w:rsid w:val="00166FD0"/>
    <w:rsid w:val="00167026"/>
    <w:rsid w:val="00184579"/>
    <w:rsid w:val="0019553A"/>
    <w:rsid w:val="001C29CE"/>
    <w:rsid w:val="001E3450"/>
    <w:rsid w:val="00235854"/>
    <w:rsid w:val="00247617"/>
    <w:rsid w:val="002638C3"/>
    <w:rsid w:val="002B2E00"/>
    <w:rsid w:val="00302334"/>
    <w:rsid w:val="003667B9"/>
    <w:rsid w:val="003F480C"/>
    <w:rsid w:val="0042350D"/>
    <w:rsid w:val="00442292"/>
    <w:rsid w:val="00460C57"/>
    <w:rsid w:val="004830C8"/>
    <w:rsid w:val="00486F31"/>
    <w:rsid w:val="004D422F"/>
    <w:rsid w:val="004D7E08"/>
    <w:rsid w:val="004F681B"/>
    <w:rsid w:val="00514E12"/>
    <w:rsid w:val="00522614"/>
    <w:rsid w:val="005950A7"/>
    <w:rsid w:val="005C14D2"/>
    <w:rsid w:val="005C6C0A"/>
    <w:rsid w:val="0060546F"/>
    <w:rsid w:val="006151B7"/>
    <w:rsid w:val="0063342D"/>
    <w:rsid w:val="0063474D"/>
    <w:rsid w:val="00635570"/>
    <w:rsid w:val="006B55F3"/>
    <w:rsid w:val="006B79DF"/>
    <w:rsid w:val="006C6245"/>
    <w:rsid w:val="006D693F"/>
    <w:rsid w:val="00746AE2"/>
    <w:rsid w:val="007B1050"/>
    <w:rsid w:val="007C3A27"/>
    <w:rsid w:val="008051AD"/>
    <w:rsid w:val="008123A3"/>
    <w:rsid w:val="008533EF"/>
    <w:rsid w:val="00856211"/>
    <w:rsid w:val="008762DC"/>
    <w:rsid w:val="008867BC"/>
    <w:rsid w:val="008B1306"/>
    <w:rsid w:val="008B50B6"/>
    <w:rsid w:val="008D7110"/>
    <w:rsid w:val="009331CD"/>
    <w:rsid w:val="0093512A"/>
    <w:rsid w:val="00941BC5"/>
    <w:rsid w:val="00944221"/>
    <w:rsid w:val="009934B3"/>
    <w:rsid w:val="00993E92"/>
    <w:rsid w:val="00994E15"/>
    <w:rsid w:val="009A7EA8"/>
    <w:rsid w:val="009E746D"/>
    <w:rsid w:val="009F6DC0"/>
    <w:rsid w:val="00A03E77"/>
    <w:rsid w:val="00A63F83"/>
    <w:rsid w:val="00A65E1B"/>
    <w:rsid w:val="00B0148E"/>
    <w:rsid w:val="00B31451"/>
    <w:rsid w:val="00B31812"/>
    <w:rsid w:val="00B35D5B"/>
    <w:rsid w:val="00B47157"/>
    <w:rsid w:val="00B616AB"/>
    <w:rsid w:val="00BD33ED"/>
    <w:rsid w:val="00BE1F70"/>
    <w:rsid w:val="00BF78FB"/>
    <w:rsid w:val="00C04796"/>
    <w:rsid w:val="00C208CF"/>
    <w:rsid w:val="00C5047C"/>
    <w:rsid w:val="00C651AE"/>
    <w:rsid w:val="00C804EF"/>
    <w:rsid w:val="00CA1891"/>
    <w:rsid w:val="00CC364E"/>
    <w:rsid w:val="00D312AE"/>
    <w:rsid w:val="00D46E74"/>
    <w:rsid w:val="00DA3880"/>
    <w:rsid w:val="00DB3B5B"/>
    <w:rsid w:val="00DD7C6D"/>
    <w:rsid w:val="00DE6666"/>
    <w:rsid w:val="00E27095"/>
    <w:rsid w:val="00E81639"/>
    <w:rsid w:val="00E84F33"/>
    <w:rsid w:val="00ED3CA3"/>
    <w:rsid w:val="00F15494"/>
    <w:rsid w:val="00F2646E"/>
    <w:rsid w:val="00FA314D"/>
    <w:rsid w:val="00FA5AE5"/>
    <w:rsid w:val="00FC0DD2"/>
    <w:rsid w:val="00FD7A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UnresolvedMention">
    <w:name w:val="Unresolved Mention"/>
    <w:basedOn w:val="Standardnpsmoodstavce"/>
    <w:uiPriority w:val="99"/>
    <w:semiHidden/>
    <w:unhideWhenUsed/>
    <w:rsid w:val="000819CC"/>
    <w:rPr>
      <w:color w:val="605E5C"/>
      <w:shd w:val="clear" w:color="auto" w:fill="E1DFDD"/>
    </w:rPr>
  </w:style>
  <w:style w:type="paragraph" w:customStyle="1" w:styleId="xxxmsonormal">
    <w:name w:val="x_x_x_msonormal"/>
    <w:basedOn w:val="Normln"/>
    <w:rsid w:val="000569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xxmsohyperlink">
    <w:name w:val="x_x_x_msohyperlink"/>
    <w:basedOn w:val="Standardnpsmoodstavce"/>
    <w:rsid w:val="00056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UnresolvedMention">
    <w:name w:val="Unresolved Mention"/>
    <w:basedOn w:val="Standardnpsmoodstavce"/>
    <w:uiPriority w:val="99"/>
    <w:semiHidden/>
    <w:unhideWhenUsed/>
    <w:rsid w:val="000819CC"/>
    <w:rPr>
      <w:color w:val="605E5C"/>
      <w:shd w:val="clear" w:color="auto" w:fill="E1DFDD"/>
    </w:rPr>
  </w:style>
  <w:style w:type="paragraph" w:customStyle="1" w:styleId="xxxmsonormal">
    <w:name w:val="x_x_x_msonormal"/>
    <w:basedOn w:val="Normln"/>
    <w:rsid w:val="000569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xxmsohyperlink">
    <w:name w:val="x_x_x_msohyperlink"/>
    <w:basedOn w:val="Standardnpsmoodstavce"/>
    <w:rsid w:val="0005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book.com/jeskynec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ves.cz/" TargetMode="External"/><Relationship Id="rId12" Type="http://schemas.openxmlformats.org/officeDocument/2006/relationships/hyperlink" Target="mailto:horakova@caves.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gejdos@cave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yck2021.org" TargetMode="External"/><Relationship Id="rId4" Type="http://schemas.openxmlformats.org/officeDocument/2006/relationships/webSettings" Target="webSettings.xml"/><Relationship Id="rId9" Type="http://schemas.openxmlformats.org/officeDocument/2006/relationships/hyperlink" Target="http://instagram.com/jeskynec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Pages>
  <Words>518</Words>
  <Characters>3058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pgejdos</dc:creator>
  <cp:keywords/>
  <dc:description/>
  <cp:lastModifiedBy>PG</cp:lastModifiedBy>
  <cp:revision>59</cp:revision>
  <dcterms:created xsi:type="dcterms:W3CDTF">2019-10-16T05:58:00Z</dcterms:created>
  <dcterms:modified xsi:type="dcterms:W3CDTF">2022-07-19T12:17:00Z</dcterms:modified>
</cp:coreProperties>
</file>